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6217B73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4F4D58" w:rsidRPr="004F4D58">
        <w:rPr>
          <w:rFonts w:ascii="Arial" w:hAnsi="Arial" w:cs="Arial"/>
          <w:b/>
          <w:sz w:val="24"/>
          <w:szCs w:val="24"/>
          <w:lang w:eastAsia="ja-JP"/>
        </w:rPr>
        <w:t>RP-222497</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1A93BD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643A" w:rsidRPr="004F4D58">
        <w:rPr>
          <w:rFonts w:ascii="Arial" w:hAnsi="Arial" w:cs="Arial"/>
          <w:lang w:eastAsia="ja-JP"/>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0115F" w14:paraId="36CB9BD6"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5C4581C2" w14:textId="77777777" w:rsidR="00C0115F" w:rsidRDefault="00C0115F">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718FDAD9" w14:textId="034242DA" w:rsidR="00C0115F" w:rsidRDefault="00827E74">
            <w:pPr>
              <w:tabs>
                <w:tab w:val="left" w:pos="567"/>
              </w:tabs>
              <w:spacing w:after="0"/>
              <w:rPr>
                <w:rFonts w:ascii="Arial" w:hAnsi="Arial" w:cs="Arial"/>
              </w:rPr>
            </w:pPr>
            <w:r w:rsidRPr="00827E74">
              <w:rPr>
                <w:rFonts w:ascii="Arial" w:hAnsi="Arial" w:cs="Arial"/>
              </w:rPr>
              <w:t>Introduction of additional 6GHz NR licensed bands</w:t>
            </w:r>
          </w:p>
        </w:tc>
      </w:tr>
      <w:tr w:rsidR="00C0115F" w14:paraId="3B77B360"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3C2634E3" w14:textId="77777777" w:rsidR="00C0115F" w:rsidRDefault="00C0115F">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20C7C1A2" w14:textId="77777777" w:rsidR="00C0115F" w:rsidRDefault="00C0115F">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A5C1D2C" w14:textId="77777777" w:rsidR="00C0115F" w:rsidRDefault="00C0115F">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2AD7F91A" w14:textId="77777777" w:rsidR="00C0115F" w:rsidRDefault="00C0115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A7C254D" w14:textId="5FE55372" w:rsidR="00C0115F" w:rsidRDefault="00D206BF">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47AFC00E" w14:textId="77777777" w:rsidR="00C0115F" w:rsidRDefault="00C0115F">
            <w:pPr>
              <w:tabs>
                <w:tab w:val="left" w:pos="567"/>
              </w:tabs>
              <w:spacing w:after="0"/>
              <w:rPr>
                <w:rFonts w:ascii="Arial" w:hAnsi="Arial" w:cs="Arial"/>
              </w:rPr>
            </w:pPr>
            <w:r>
              <w:rPr>
                <w:rFonts w:ascii="Arial" w:hAnsi="Arial" w:cs="Arial"/>
              </w:rPr>
              <w:t>Performance part:</w:t>
            </w:r>
          </w:p>
          <w:p w14:paraId="3C67C50F" w14:textId="77777777" w:rsidR="00C0115F" w:rsidRDefault="00C0115F">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73FFA078" w14:textId="77777777" w:rsidR="00C0115F" w:rsidRDefault="00C0115F">
            <w:pPr>
              <w:tabs>
                <w:tab w:val="left" w:pos="567"/>
              </w:tabs>
              <w:spacing w:after="0"/>
              <w:rPr>
                <w:rFonts w:ascii="Arial" w:hAnsi="Arial" w:cs="Arial"/>
              </w:rPr>
            </w:pPr>
            <w:r>
              <w:rPr>
                <w:rFonts w:ascii="Arial" w:hAnsi="Arial" w:cs="Arial"/>
              </w:rPr>
              <w:t>Testing part:</w:t>
            </w:r>
          </w:p>
          <w:p w14:paraId="30BC1B7F" w14:textId="77777777" w:rsidR="00C0115F" w:rsidRDefault="00C0115F">
            <w:pPr>
              <w:tabs>
                <w:tab w:val="left" w:pos="567"/>
              </w:tabs>
              <w:spacing w:after="0"/>
              <w:rPr>
                <w:rFonts w:ascii="Arial" w:hAnsi="Arial" w:cs="Arial"/>
                <w:lang w:eastAsia="ja-JP"/>
              </w:rPr>
            </w:pPr>
            <w:r>
              <w:rPr>
                <w:rFonts w:ascii="Arial" w:hAnsi="Arial" w:cs="Arial"/>
                <w:lang w:eastAsia="ja-JP"/>
              </w:rPr>
              <w:t>No</w:t>
            </w:r>
          </w:p>
        </w:tc>
      </w:tr>
      <w:tr w:rsidR="00C0115F" w14:paraId="015F070D"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7A29345A" w14:textId="77777777" w:rsidR="00C0115F" w:rsidRDefault="00C0115F">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19CA4FAB" w14:textId="1DB6446E" w:rsidR="00C0115F" w:rsidRDefault="00D206BF">
            <w:pPr>
              <w:tabs>
                <w:tab w:val="left" w:pos="567"/>
              </w:tabs>
              <w:spacing w:after="0"/>
              <w:rPr>
                <w:rFonts w:ascii="Arial" w:hAnsi="Arial" w:cs="Arial"/>
              </w:rPr>
            </w:pPr>
            <w:r w:rsidRPr="00D206BF">
              <w:rPr>
                <w:rFonts w:ascii="Arial" w:hAnsi="Arial" w:cs="Arial"/>
              </w:rPr>
              <w:t>NR_6GHz_add_bands</w:t>
            </w:r>
          </w:p>
        </w:tc>
      </w:tr>
      <w:tr w:rsidR="00C0115F" w14:paraId="4A14D145"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359E2C7B" w14:textId="77777777" w:rsidR="00C0115F" w:rsidRDefault="00C0115F">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101D2B5A" w14:textId="100C90C1" w:rsidR="00C0115F" w:rsidRDefault="00D206BF">
            <w:pPr>
              <w:tabs>
                <w:tab w:val="left" w:pos="567"/>
              </w:tabs>
              <w:spacing w:after="0"/>
              <w:rPr>
                <w:rFonts w:ascii="Arial" w:hAnsi="Arial" w:cs="Arial"/>
                <w:lang w:eastAsia="ja-JP"/>
              </w:rPr>
            </w:pPr>
            <w:r w:rsidRPr="00D206BF">
              <w:rPr>
                <w:rFonts w:ascii="Arial" w:hAnsi="Arial" w:cs="Arial"/>
                <w:lang w:eastAsia="ja-JP"/>
              </w:rPr>
              <w:t>960098</w:t>
            </w:r>
          </w:p>
        </w:tc>
      </w:tr>
      <w:tr w:rsidR="00C0115F" w14:paraId="380C6D23"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1BAD190A" w14:textId="77777777" w:rsidR="00C0115F" w:rsidRDefault="00C0115F">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5AA6475C" w14:textId="534A1193" w:rsidR="00C0115F" w:rsidRPr="00D206BF" w:rsidRDefault="00D206BF">
            <w:pPr>
              <w:tabs>
                <w:tab w:val="left" w:pos="567"/>
              </w:tabs>
              <w:spacing w:after="0"/>
              <w:rPr>
                <w:rFonts w:ascii="Arial" w:eastAsia="Yu Mincho" w:hAnsi="Arial" w:cs="Arial"/>
                <w:color w:val="FF9201"/>
                <w:kern w:val="2"/>
                <w:sz w:val="21"/>
                <w:szCs w:val="22"/>
                <w:lang w:val="en-US" w:eastAsia="ja-JP"/>
              </w:rPr>
            </w:pPr>
            <w:r w:rsidRPr="00D206BF">
              <w:rPr>
                <w:rFonts w:ascii="Arial" w:hAnsi="Arial" w:cs="Arial"/>
                <w:lang w:eastAsia="ja-JP"/>
              </w:rPr>
              <w:t>RP-221845</w:t>
            </w:r>
          </w:p>
        </w:tc>
      </w:tr>
      <w:tr w:rsidR="00C0115F" w14:paraId="372BE63A"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4FC3B3F3" w14:textId="77777777" w:rsidR="00C0115F" w:rsidRDefault="00C0115F">
            <w:pPr>
              <w:tabs>
                <w:tab w:val="left" w:pos="567"/>
              </w:tabs>
              <w:spacing w:after="0"/>
              <w:rPr>
                <w:rFonts w:ascii="Arial" w:hAnsi="Arial" w:cs="Arial"/>
                <w:b/>
              </w:rPr>
            </w:pPr>
            <w:r>
              <w:rPr>
                <w:rFonts w:ascii="Arial" w:hAnsi="Arial" w:cs="Arial"/>
                <w:b/>
              </w:rPr>
              <w:t>Target Completion Date</w:t>
            </w:r>
          </w:p>
          <w:p w14:paraId="21DB621F" w14:textId="77777777" w:rsidR="00C0115F" w:rsidRDefault="00C0115F">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785007DD"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Study Item: </w:t>
            </w:r>
          </w:p>
          <w:p w14:paraId="314AA9DD" w14:textId="0768891B" w:rsidR="00C0115F" w:rsidRPr="00C0115F" w:rsidRDefault="00C0115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Borders>
              <w:top w:val="single" w:sz="4" w:space="0" w:color="auto"/>
              <w:left w:val="single" w:sz="4" w:space="0" w:color="auto"/>
              <w:bottom w:val="single" w:sz="4" w:space="0" w:color="auto"/>
              <w:right w:val="single" w:sz="4" w:space="0" w:color="auto"/>
            </w:tcBorders>
          </w:tcPr>
          <w:p w14:paraId="4F3F9FCC"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Core part: </w:t>
            </w:r>
          </w:p>
          <w:p w14:paraId="3537FA79" w14:textId="7950BD1F" w:rsidR="00C0115F" w:rsidRDefault="0003652A" w:rsidP="00D206BF">
            <w:pPr>
              <w:tabs>
                <w:tab w:val="left" w:pos="567"/>
              </w:tabs>
              <w:spacing w:after="0"/>
              <w:rPr>
                <w:rFonts w:ascii="Arial" w:hAnsi="Arial" w:cs="Arial"/>
                <w:lang w:eastAsia="ja-JP"/>
              </w:rPr>
            </w:pPr>
            <w:r>
              <w:rPr>
                <w:rFonts w:ascii="Arial" w:hAnsi="Arial" w:cs="Arial"/>
                <w:lang w:eastAsia="ja-JP"/>
              </w:rPr>
              <w:t>12/</w:t>
            </w:r>
            <w:r w:rsidRPr="00C5582E">
              <w:rPr>
                <w:rFonts w:ascii="Arial" w:hAnsi="Arial" w:cs="Arial"/>
                <w:lang w:eastAsia="ja-JP"/>
              </w:rPr>
              <w:t>2023</w:t>
            </w:r>
          </w:p>
        </w:tc>
        <w:tc>
          <w:tcPr>
            <w:tcW w:w="2268" w:type="dxa"/>
            <w:tcBorders>
              <w:top w:val="single" w:sz="4" w:space="0" w:color="auto"/>
              <w:left w:val="single" w:sz="4" w:space="0" w:color="auto"/>
              <w:bottom w:val="single" w:sz="4" w:space="0" w:color="auto"/>
              <w:right w:val="single" w:sz="4" w:space="0" w:color="auto"/>
            </w:tcBorders>
          </w:tcPr>
          <w:p w14:paraId="3F90C40E" w14:textId="3CD8DF19" w:rsidR="00C0115F" w:rsidRDefault="00C0115F">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2FBE2D98" w14:textId="7ACCEE26" w:rsidR="00C0115F" w:rsidRDefault="0003652A" w:rsidP="00D206BF">
            <w:pPr>
              <w:tabs>
                <w:tab w:val="left" w:pos="567"/>
              </w:tabs>
              <w:spacing w:after="0"/>
              <w:rPr>
                <w:rFonts w:ascii="Arial" w:hAnsi="Arial" w:cs="Arial"/>
                <w:lang w:eastAsia="ja-JP"/>
              </w:rPr>
            </w:pPr>
            <w:r>
              <w:rPr>
                <w:rFonts w:ascii="Arial" w:hAnsi="Arial" w:cs="Arial"/>
                <w:lang w:eastAsia="ja-JP"/>
              </w:rPr>
              <w:t>12/</w:t>
            </w:r>
            <w:r w:rsidRPr="00C5582E">
              <w:rPr>
                <w:rFonts w:ascii="Arial" w:hAnsi="Arial" w:cs="Arial"/>
                <w:lang w:eastAsia="ja-JP"/>
              </w:rPr>
              <w:t>2023</w:t>
            </w:r>
          </w:p>
        </w:tc>
        <w:tc>
          <w:tcPr>
            <w:tcW w:w="1694" w:type="dxa"/>
            <w:gridSpan w:val="2"/>
            <w:tcBorders>
              <w:top w:val="single" w:sz="4" w:space="0" w:color="auto"/>
              <w:left w:val="single" w:sz="4" w:space="0" w:color="auto"/>
              <w:bottom w:val="single" w:sz="4" w:space="0" w:color="auto"/>
              <w:right w:val="single" w:sz="4" w:space="0" w:color="auto"/>
            </w:tcBorders>
            <w:hideMark/>
          </w:tcPr>
          <w:p w14:paraId="2DE7F843" w14:textId="77C93CCD" w:rsidR="00C0115F" w:rsidRDefault="00C0115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r w:rsidR="00C0115F" w14:paraId="5E37FE64" w14:textId="77777777" w:rsidTr="00C0115F">
        <w:tc>
          <w:tcPr>
            <w:tcW w:w="2436" w:type="dxa"/>
            <w:tcBorders>
              <w:top w:val="single" w:sz="4" w:space="0" w:color="auto"/>
              <w:left w:val="single" w:sz="4" w:space="0" w:color="auto"/>
              <w:bottom w:val="single" w:sz="4" w:space="0" w:color="auto"/>
              <w:right w:val="single" w:sz="4" w:space="0" w:color="auto"/>
            </w:tcBorders>
            <w:hideMark/>
          </w:tcPr>
          <w:p w14:paraId="2A2C0847" w14:textId="77777777" w:rsidR="00C0115F" w:rsidRDefault="00C0115F">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76465106" w14:textId="77777777" w:rsidR="00C0115F" w:rsidRDefault="00C0115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029F4D18" w14:textId="390AD181" w:rsidR="00C0115F" w:rsidRDefault="00C0115F">
            <w:pPr>
              <w:tabs>
                <w:tab w:val="left" w:pos="567"/>
              </w:tabs>
              <w:spacing w:after="0"/>
              <w:rPr>
                <w:rFonts w:ascii="Arial" w:hAnsi="Arial" w:cs="Arial"/>
                <w:lang w:eastAsia="ja-JP"/>
              </w:rPr>
            </w:pPr>
            <w:r>
              <w:rPr>
                <w:rFonts w:ascii="Arial" w:eastAsiaTheme="minorEastAsia" w:hAnsi="Arial" w:cs="Arial" w:hint="eastAsia"/>
                <w:lang w:eastAsia="zh-CN"/>
              </w:rPr>
              <w:t>N</w:t>
            </w:r>
            <w:r>
              <w:rPr>
                <w:rFonts w:ascii="Arial" w:eastAsiaTheme="minorEastAsia" w:hAnsi="Arial" w:cs="Arial"/>
                <w:lang w:eastAsia="zh-CN"/>
              </w:rPr>
              <w:t>/A</w:t>
            </w:r>
          </w:p>
        </w:tc>
        <w:tc>
          <w:tcPr>
            <w:tcW w:w="1842" w:type="dxa"/>
            <w:tcBorders>
              <w:top w:val="single" w:sz="4" w:space="0" w:color="auto"/>
              <w:left w:val="single" w:sz="4" w:space="0" w:color="auto"/>
              <w:bottom w:val="single" w:sz="4" w:space="0" w:color="auto"/>
              <w:right w:val="single" w:sz="4" w:space="0" w:color="auto"/>
            </w:tcBorders>
            <w:hideMark/>
          </w:tcPr>
          <w:p w14:paraId="345D3336" w14:textId="77777777" w:rsidR="00C0115F" w:rsidRDefault="00C0115F">
            <w:pPr>
              <w:tabs>
                <w:tab w:val="left" w:pos="567"/>
              </w:tabs>
              <w:spacing w:after="0"/>
              <w:rPr>
                <w:rFonts w:ascii="Arial" w:hAnsi="Arial" w:cs="Arial"/>
                <w:lang w:eastAsia="ja-JP"/>
              </w:rPr>
            </w:pPr>
            <w:r>
              <w:rPr>
                <w:rFonts w:ascii="Arial" w:hAnsi="Arial" w:cs="Arial"/>
                <w:lang w:eastAsia="ja-JP"/>
              </w:rPr>
              <w:t xml:space="preserve">Core part: </w:t>
            </w:r>
          </w:p>
          <w:p w14:paraId="76827FE0" w14:textId="6EDA3A69" w:rsidR="00C0115F" w:rsidRPr="00D206BF" w:rsidRDefault="00D206BF">
            <w:pPr>
              <w:tabs>
                <w:tab w:val="left" w:pos="567"/>
              </w:tabs>
              <w:spacing w:after="0"/>
              <w:rPr>
                <w:rFonts w:ascii="Arial" w:eastAsia="Yu Mincho" w:hAnsi="Arial" w:cs="Arial"/>
                <w:color w:val="FF9201"/>
                <w:kern w:val="2"/>
                <w:sz w:val="21"/>
                <w:szCs w:val="22"/>
                <w:lang w:val="en-US" w:eastAsia="ja-JP"/>
              </w:rPr>
            </w:pPr>
            <w:r>
              <w:rPr>
                <w:rFonts w:ascii="Arial" w:hAnsi="Arial" w:cs="Arial"/>
                <w:color w:val="00B050"/>
                <w:kern w:val="2"/>
                <w:sz w:val="21"/>
                <w:szCs w:val="22"/>
                <w:lang w:val="en-US"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573D40C5" w14:textId="77777777" w:rsidR="00D206BF" w:rsidRDefault="00C0115F">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07709C61" w14:textId="63EAA207" w:rsidR="00C0115F" w:rsidRDefault="00C0115F">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062BED37" w14:textId="7E2E8439" w:rsidR="00C0115F" w:rsidRDefault="00C0115F">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lang w:eastAsia="zh-CN"/>
              </w:rPr>
              <w:t>N</w:t>
            </w:r>
            <w:r>
              <w:rPr>
                <w:rFonts w:ascii="Arial" w:eastAsiaTheme="minorEastAsia" w:hAnsi="Arial" w:cs="Arial"/>
                <w:lang w:eastAsia="zh-CN"/>
              </w:rPr>
              <w:t>/A</w:t>
            </w:r>
          </w:p>
        </w:tc>
      </w:tr>
    </w:tbl>
    <w:p w14:paraId="6699D3CC" w14:textId="25273100" w:rsidR="00D45B2F" w:rsidRDefault="00C0115F" w:rsidP="000D17BC">
      <w:pPr>
        <w:tabs>
          <w:tab w:val="left" w:pos="567"/>
        </w:tabs>
        <w:spacing w:after="0"/>
        <w:rPr>
          <w:rFonts w:ascii="Arial" w:hAnsi="Arial" w:cs="Arial"/>
        </w:rPr>
      </w:pPr>
      <w:r>
        <w:rPr>
          <w:rFonts w:ascii="Arial" w:hAnsi="Arial" w:cs="Arial"/>
        </w:rPr>
        <w:t xml:space="preserve"> </w:t>
      </w:r>
      <w:r w:rsidR="001F486F">
        <w:rPr>
          <w:rFonts w:ascii="Arial" w:hAnsi="Arial" w:cs="Arial"/>
        </w:rPr>
        <w:t xml:space="preserve">Note: Overall completion level percentage numbers should use one of the </w:t>
      </w:r>
      <w:proofErr w:type="spellStart"/>
      <w:r w:rsidR="001F486F">
        <w:rPr>
          <w:rFonts w:ascii="Arial" w:hAnsi="Arial" w:cs="Arial"/>
        </w:rPr>
        <w:t>colors</w:t>
      </w:r>
      <w:proofErr w:type="spellEnd"/>
      <w:r w:rsidR="001F486F">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0115F" w14:paraId="410D55E4" w14:textId="77777777" w:rsidTr="00C0115F">
        <w:tc>
          <w:tcPr>
            <w:tcW w:w="2751" w:type="dxa"/>
            <w:gridSpan w:val="2"/>
            <w:tcBorders>
              <w:top w:val="single" w:sz="4" w:space="0" w:color="auto"/>
              <w:left w:val="single" w:sz="4" w:space="0" w:color="auto"/>
              <w:bottom w:val="single" w:sz="4" w:space="0" w:color="auto"/>
              <w:right w:val="single" w:sz="4" w:space="0" w:color="auto"/>
            </w:tcBorders>
            <w:hideMark/>
          </w:tcPr>
          <w:p w14:paraId="6F9DF926" w14:textId="77777777" w:rsidR="00C0115F" w:rsidRDefault="00C0115F">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1A6C1FD1" w14:textId="77777777" w:rsidR="00C0115F" w:rsidRDefault="00C0115F">
            <w:pPr>
              <w:tabs>
                <w:tab w:val="left" w:pos="567"/>
              </w:tabs>
              <w:spacing w:after="0"/>
              <w:rPr>
                <w:rFonts w:ascii="Arial" w:hAnsi="Arial" w:cs="Arial"/>
                <w:color w:val="FF0000"/>
              </w:rPr>
            </w:pPr>
            <w:r>
              <w:rPr>
                <w:rFonts w:ascii="Arial" w:eastAsiaTheme="minorEastAsia" w:hAnsi="Arial" w:cs="Arial"/>
                <w:lang w:eastAsia="zh-CN"/>
              </w:rPr>
              <w:t>R4</w:t>
            </w:r>
          </w:p>
        </w:tc>
      </w:tr>
      <w:tr w:rsidR="00C0115F" w14:paraId="25C54A35" w14:textId="77777777" w:rsidTr="00C0115F">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37A4D1D0" w14:textId="77777777" w:rsidR="00C0115F" w:rsidRDefault="00C0115F">
            <w:pPr>
              <w:tabs>
                <w:tab w:val="left" w:pos="567"/>
              </w:tabs>
              <w:rPr>
                <w:rFonts w:ascii="Arial" w:hAnsi="Arial" w:cs="Arial"/>
                <w:b/>
              </w:rPr>
            </w:pPr>
            <w:r>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hideMark/>
          </w:tcPr>
          <w:p w14:paraId="4911E510" w14:textId="77777777" w:rsidR="00C0115F" w:rsidRDefault="00C0115F">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4E8D821C" w14:textId="77777777" w:rsidR="00C0115F" w:rsidRDefault="00C0115F">
            <w:pPr>
              <w:tabs>
                <w:tab w:val="left" w:pos="567"/>
              </w:tabs>
              <w:spacing w:after="0"/>
              <w:rPr>
                <w:rFonts w:ascii="Arial" w:hAnsi="Arial" w:cs="Arial"/>
                <w:lang w:eastAsia="ja-JP"/>
              </w:rPr>
            </w:pPr>
            <w:r>
              <w:rPr>
                <w:rFonts w:ascii="Arial" w:hAnsi="Arial" w:cs="Arial"/>
                <w:lang w:eastAsia="zh-CN"/>
              </w:rPr>
              <w:t xml:space="preserve">Liehai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C0115F" w14:paraId="529CC8CF" w14:textId="77777777" w:rsidTr="00C0115F">
        <w:tc>
          <w:tcPr>
            <w:tcW w:w="0" w:type="auto"/>
            <w:vMerge/>
            <w:tcBorders>
              <w:top w:val="single" w:sz="4" w:space="0" w:color="auto"/>
              <w:left w:val="single" w:sz="4" w:space="0" w:color="auto"/>
              <w:bottom w:val="single" w:sz="4" w:space="0" w:color="auto"/>
              <w:right w:val="single" w:sz="4" w:space="0" w:color="auto"/>
            </w:tcBorders>
            <w:vAlign w:val="center"/>
            <w:hideMark/>
          </w:tcPr>
          <w:p w14:paraId="1CBCAB86" w14:textId="77777777" w:rsidR="00C0115F" w:rsidRDefault="00C0115F">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0D0CE61C" w14:textId="77777777" w:rsidR="00C0115F" w:rsidRDefault="00C0115F">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42E47D04" w14:textId="77777777" w:rsidR="00C0115F" w:rsidRDefault="00C0115F">
            <w:pPr>
              <w:tabs>
                <w:tab w:val="left" w:pos="567"/>
              </w:tabs>
              <w:spacing w:after="0"/>
              <w:rPr>
                <w:rFonts w:ascii="Arial" w:hAnsi="Arial" w:cs="Arial"/>
                <w:lang w:eastAsia="ja-JP"/>
              </w:rPr>
            </w:pPr>
            <w:r>
              <w:rPr>
                <w:rFonts w:ascii="Arial" w:hAnsi="Arial" w:cs="Arial"/>
                <w:lang w:eastAsia="zh-CN"/>
              </w:rPr>
              <w:t>Huawei, Ericsson, Nokia, ZTE Corporation</w:t>
            </w:r>
          </w:p>
        </w:tc>
      </w:tr>
      <w:tr w:rsidR="00C0115F" w14:paraId="2A8B98FE" w14:textId="77777777" w:rsidTr="00C0115F">
        <w:tc>
          <w:tcPr>
            <w:tcW w:w="0" w:type="auto"/>
            <w:vMerge/>
            <w:tcBorders>
              <w:top w:val="single" w:sz="4" w:space="0" w:color="auto"/>
              <w:left w:val="single" w:sz="4" w:space="0" w:color="auto"/>
              <w:bottom w:val="single" w:sz="4" w:space="0" w:color="auto"/>
              <w:right w:val="single" w:sz="4" w:space="0" w:color="auto"/>
            </w:tcBorders>
            <w:vAlign w:val="center"/>
            <w:hideMark/>
          </w:tcPr>
          <w:p w14:paraId="63D09C8A" w14:textId="77777777" w:rsidR="00C0115F" w:rsidRDefault="00C0115F">
            <w:pPr>
              <w:overflowPunct/>
              <w:autoSpaceDE/>
              <w:autoSpaceDN/>
              <w:adjustRightInd/>
              <w:spacing w:after="0"/>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hideMark/>
          </w:tcPr>
          <w:p w14:paraId="55125730" w14:textId="77777777" w:rsidR="00C0115F" w:rsidRDefault="00C0115F">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3BA7AC59" w14:textId="77777777" w:rsidR="00C0115F" w:rsidRDefault="00D9547C">
            <w:pPr>
              <w:tabs>
                <w:tab w:val="left" w:pos="567"/>
              </w:tabs>
              <w:spacing w:after="0"/>
              <w:rPr>
                <w:rFonts w:ascii="Arial" w:hAnsi="Arial" w:cs="Arial"/>
              </w:rPr>
            </w:pPr>
            <w:hyperlink r:id="rId7" w:history="1">
              <w:r w:rsidR="00C0115F">
                <w:rPr>
                  <w:rStyle w:val="ad"/>
                  <w:rFonts w:ascii="Arial" w:hAnsi="Arial" w:cs="Arial"/>
                  <w:lang w:eastAsia="zh-CN"/>
                </w:rPr>
                <w:t>liuliehai@huawei.com</w:t>
              </w:r>
            </w:hyperlink>
            <w:r w:rsidR="00C0115F">
              <w:rPr>
                <w:rFonts w:ascii="Arial" w:hAnsi="Arial" w:cs="Arial"/>
                <w:lang w:eastAsia="zh-CN"/>
              </w:rPr>
              <w:t xml:space="preserve">, </w:t>
            </w:r>
            <w:hyperlink r:id="rId8" w:history="1">
              <w:r w:rsidR="00C0115F">
                <w:rPr>
                  <w:rStyle w:val="ad"/>
                  <w:rFonts w:ascii="Arial" w:hAnsi="Arial" w:cs="Arial"/>
                  <w:lang w:eastAsia="zh-CN"/>
                </w:rPr>
                <w:t>dominique.everaere@ericsson.com</w:t>
              </w:r>
            </w:hyperlink>
            <w:r w:rsidR="00C0115F">
              <w:rPr>
                <w:rStyle w:val="ad"/>
                <w:rFonts w:ascii="Arial" w:hAnsi="Arial" w:cs="Arial"/>
                <w:lang w:eastAsia="zh-CN"/>
              </w:rPr>
              <w:t xml:space="preserve">, </w:t>
            </w:r>
            <w:hyperlink r:id="rId9" w:history="1">
              <w:r w:rsidR="00C0115F">
                <w:rPr>
                  <w:rStyle w:val="ad"/>
                  <w:rFonts w:ascii="Arial" w:hAnsi="Arial" w:cs="Arial"/>
                  <w:lang w:eastAsia="zh-CN"/>
                </w:rPr>
                <w:t>iwajlo.angelow@nokia.com</w:t>
              </w:r>
            </w:hyperlink>
            <w:r w:rsidR="00C0115F">
              <w:rPr>
                <w:rStyle w:val="ad"/>
                <w:rFonts w:ascii="Arial" w:hAnsi="Arial" w:cs="Arial"/>
                <w:lang w:eastAsia="zh-CN"/>
              </w:rPr>
              <w:t xml:space="preserve">, </w:t>
            </w:r>
            <w:hyperlink r:id="rId10" w:history="1">
              <w:r w:rsidR="00C0115F">
                <w:rPr>
                  <w:rStyle w:val="ad"/>
                  <w:rFonts w:ascii="Arial" w:hAnsi="Arial" w:cs="Arial"/>
                  <w:lang w:eastAsia="zh-CN"/>
                </w:rPr>
                <w:t>xue.fei25@zte.com.cn</w:t>
              </w:r>
            </w:hyperlink>
            <w:r w:rsidR="00C0115F">
              <w:rPr>
                <w:rFonts w:ascii="Arial" w:hAnsi="Arial" w:cs="Arial"/>
                <w:lang w:eastAsia="zh-CN"/>
              </w:rPr>
              <w:t xml:space="preserve"> </w:t>
            </w:r>
          </w:p>
        </w:tc>
      </w:tr>
    </w:tbl>
    <w:p w14:paraId="6851D59D" w14:textId="77777777" w:rsidR="00C0115F" w:rsidRPr="00C0115F" w:rsidRDefault="00C0115F" w:rsidP="006C4E32">
      <w:pPr>
        <w:pBdr>
          <w:bottom w:val="single" w:sz="4" w:space="1" w:color="auto"/>
        </w:pBdr>
        <w:rPr>
          <w:rFonts w:ascii="Arial" w:hAnsi="Arial" w:cs="Arial"/>
          <w:lang w:val="en-US"/>
        </w:rPr>
      </w:pPr>
    </w:p>
    <w:p w14:paraId="2EEA29C9" w14:textId="77777777" w:rsidR="00C0115F" w:rsidRDefault="00C0115F"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DCF8C7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1E4D323D" w14:textId="1D485B6A" w:rsidR="002D59AC" w:rsidRPr="002D59AC" w:rsidRDefault="002D59AC" w:rsidP="002D59AC">
      <w:pPr>
        <w:rPr>
          <w:rFonts w:eastAsia="Yu Mincho"/>
          <w:lang w:eastAsia="ja-JP"/>
        </w:rPr>
      </w:pPr>
      <w:r>
        <w:rPr>
          <w:rFonts w:eastAsiaTheme="minorEastAsia"/>
          <w:lang w:eastAsia="ja-JP"/>
        </w:rPr>
        <w:t>None</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007D6B8D" w:rsidR="00C21339" w:rsidRDefault="00701410" w:rsidP="00A86AB5">
      <w:pPr>
        <w:pStyle w:val="4"/>
        <w:rPr>
          <w:lang w:eastAsia="ja-JP"/>
        </w:rPr>
      </w:pPr>
      <w:r>
        <w:rPr>
          <w:lang w:eastAsia="ja-JP"/>
        </w:rPr>
        <w:t>2.2.2</w:t>
      </w:r>
      <w:r>
        <w:rPr>
          <w:lang w:eastAsia="ja-JP"/>
        </w:rPr>
        <w:tab/>
      </w:r>
      <w:r w:rsidR="002D59AC">
        <w:rPr>
          <w:lang w:eastAsia="ja-JP"/>
        </w:rPr>
        <w:t>Remaining Open issues</w:t>
      </w:r>
    </w:p>
    <w:p w14:paraId="6693B0B3" w14:textId="67AD1FD9" w:rsidR="002D59AC" w:rsidRPr="002D59AC" w:rsidRDefault="002D59AC" w:rsidP="002D59AC">
      <w:pPr>
        <w:rPr>
          <w:rFonts w:eastAsia="Yu Mincho"/>
          <w:lang w:eastAsia="ja-JP"/>
        </w:rPr>
      </w:pPr>
      <w:r>
        <w:rPr>
          <w:rFonts w:eastAsiaTheme="minorEastAsia"/>
          <w:lang w:eastAsia="ja-JP"/>
        </w:rPr>
        <w:t>None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EB3B8AD" w14:textId="47B93BB3" w:rsidR="00265E27" w:rsidRPr="00D206BF" w:rsidRDefault="00D206BF" w:rsidP="002D59AC">
      <w:pPr>
        <w:rPr>
          <w:rFonts w:eastAsia="Yu Mincho"/>
          <w:lang w:eastAsia="ja-JP"/>
        </w:rPr>
      </w:pPr>
      <w:r>
        <w:rPr>
          <w:rFonts w:eastAsia="Yu Mincho"/>
          <w:lang w:eastAsia="ja-JP"/>
        </w:rPr>
        <w:t>The WI</w:t>
      </w:r>
      <w:r w:rsidRPr="00933C8C">
        <w:rPr>
          <w:rFonts w:eastAsia="Yu Mincho"/>
          <w:lang w:eastAsia="ja-JP"/>
        </w:rPr>
        <w:t xml:space="preserve"> is on hold</w:t>
      </w:r>
      <w:r>
        <w:rPr>
          <w:rFonts w:eastAsia="Yu Mincho"/>
          <w:lang w:eastAsia="ja-JP"/>
        </w:rPr>
        <w:t>.</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6DE6521A" w14:textId="5D179CDF" w:rsidR="001F189E" w:rsidRPr="00F77FF8" w:rsidRDefault="001F189E" w:rsidP="00C0115F">
      <w:pPr>
        <w:spacing w:after="0"/>
        <w:contextualSpacing/>
        <w:textAlignment w:val="auto"/>
        <w:rPr>
          <w:lang w:eastAsia="en-US"/>
        </w:rPr>
      </w:pPr>
    </w:p>
    <w:p w14:paraId="55A92DC6" w14:textId="77777777" w:rsidR="00BE73CA" w:rsidRPr="00BE73CA" w:rsidRDefault="00BE73CA" w:rsidP="00BE73CA">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834150D" w14:textId="77777777" w:rsidR="00D206BF" w:rsidRDefault="00D206BF"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5E388" w14:textId="77777777" w:rsidR="00D9547C" w:rsidRDefault="00D9547C">
      <w:r>
        <w:separator/>
      </w:r>
    </w:p>
  </w:endnote>
  <w:endnote w:type="continuationSeparator" w:id="0">
    <w:p w14:paraId="19F734FC" w14:textId="77777777" w:rsidR="00D9547C" w:rsidRDefault="00D9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F4D58">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F4D5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5F3CD" w14:textId="77777777" w:rsidR="00D9547C" w:rsidRDefault="00D9547C">
      <w:r>
        <w:separator/>
      </w:r>
    </w:p>
  </w:footnote>
  <w:footnote w:type="continuationSeparator" w:id="0">
    <w:p w14:paraId="13E6095B" w14:textId="77777777" w:rsidR="00D9547C" w:rsidRDefault="00D954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F4E94"/>
    <w:multiLevelType w:val="hybridMultilevel"/>
    <w:tmpl w:val="A7A86EBE"/>
    <w:lvl w:ilvl="0" w:tplc="50ECEB78">
      <w:start w:val="202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3"/>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5"/>
  </w:num>
  <w:num w:numId="15">
    <w:abstractNumId w:val="12"/>
  </w:num>
  <w:num w:numId="16">
    <w:abstractNumId w:val="4"/>
  </w:num>
  <w:num w:numId="17">
    <w:abstractNumId w:val="11"/>
  </w:num>
  <w:num w:numId="18">
    <w:abstractNumId w:val="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652A"/>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285D"/>
    <w:rsid w:val="00110BAE"/>
    <w:rsid w:val="00116F4B"/>
    <w:rsid w:val="001229F4"/>
    <w:rsid w:val="001309D7"/>
    <w:rsid w:val="00137471"/>
    <w:rsid w:val="00150FD3"/>
    <w:rsid w:val="00184428"/>
    <w:rsid w:val="001A248F"/>
    <w:rsid w:val="001A3B5F"/>
    <w:rsid w:val="001A659D"/>
    <w:rsid w:val="001B51AB"/>
    <w:rsid w:val="001B5CA8"/>
    <w:rsid w:val="001C4490"/>
    <w:rsid w:val="001C7ED2"/>
    <w:rsid w:val="001D2C1A"/>
    <w:rsid w:val="001D3BA2"/>
    <w:rsid w:val="001D44B7"/>
    <w:rsid w:val="001E0075"/>
    <w:rsid w:val="001E4E22"/>
    <w:rsid w:val="001F189E"/>
    <w:rsid w:val="001F1B1F"/>
    <w:rsid w:val="001F2A20"/>
    <w:rsid w:val="001F486F"/>
    <w:rsid w:val="00207DC4"/>
    <w:rsid w:val="00214985"/>
    <w:rsid w:val="0022485E"/>
    <w:rsid w:val="00243A99"/>
    <w:rsid w:val="00265E27"/>
    <w:rsid w:val="0027181C"/>
    <w:rsid w:val="0029567C"/>
    <w:rsid w:val="002C0B82"/>
    <w:rsid w:val="002D59AC"/>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4F4D58"/>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7643A"/>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27E74"/>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545C"/>
    <w:rsid w:val="008D01C3"/>
    <w:rsid w:val="008D1E13"/>
    <w:rsid w:val="008D6549"/>
    <w:rsid w:val="008D70D2"/>
    <w:rsid w:val="00900AE8"/>
    <w:rsid w:val="00900DAD"/>
    <w:rsid w:val="0091408E"/>
    <w:rsid w:val="00932ACA"/>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644D6"/>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BE73CA"/>
    <w:rsid w:val="00C00281"/>
    <w:rsid w:val="00C0115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06BF"/>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547C"/>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357C"/>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6070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2295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8077312">
      <w:bodyDiv w:val="1"/>
      <w:marLeft w:val="0"/>
      <w:marRight w:val="0"/>
      <w:marTop w:val="0"/>
      <w:marBottom w:val="0"/>
      <w:divBdr>
        <w:top w:val="none" w:sz="0" w:space="0" w:color="auto"/>
        <w:left w:val="none" w:sz="0" w:space="0" w:color="auto"/>
        <w:bottom w:val="none" w:sz="0" w:space="0" w:color="auto"/>
        <w:right w:val="none" w:sz="0" w:space="0" w:color="auto"/>
      </w:divBdr>
    </w:div>
    <w:div w:id="138432876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18408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1</Pages>
  <Words>833</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29</cp:revision>
  <dcterms:created xsi:type="dcterms:W3CDTF">2018-11-20T14:54:00Z</dcterms:created>
  <dcterms:modified xsi:type="dcterms:W3CDTF">2022-09-05T01:19:00Z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(3)KkWY8/BvKeUWgID+q2vpm7IKV/QrVcri0DNkphbSsW53K4OlB5ssGulMc10UlnuPgBjJPfd5
oxyqBhIY7R8Z1LWEYZExNGALNZ2wQhtLdRfLeK+kkwBiRcPc7xbWLtjUcu2/6l1LRdevHdBE
k6woWojNcGdE5l6dvv/3zYSpgB2lMcLh/aVkVI7cjWgMwKQtQMVx4yY5ur8YQtN4YpKKflFC
DZxFkbrqehMY8tPy3X</vt:lpwstr>
  </property>
  <property fmtid="{D5CDD505-2E9C-101B-9397-08002B2CF9AE}" pid="11" name="_2015_ms_pID_7253431">
    <vt:lpwstr>zbjdbtV5rxBxzPhpdTXn72M2rUo9DRRp+HoVRScS7mfnCBbEUzFdR2
RS/1DW/c3ztTYwZreJb57w7aaeQd70p/r8e1nyfGNN3Pz3op5fbgNcH/i3ioN1wVfFpc06dD
i7oTuFn52YCgvzlY6hErZIS4ANN9SPU8M3TBzLD7MyYJx3Z8dljhUboI2/QKjpdfTDjFtIbR
SBuCQU7+TVfCRAVzb/13vc3/IVUyvmsn8stl</vt:lpwstr>
  </property>
  <property fmtid="{D5CDD505-2E9C-101B-9397-08002B2CF9AE}" pid="12" name="_2015_ms_pID_7253432">
    <vt:lpwstr>CA==</vt:lpwstr>
  </property>
</Properties>
</file>